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EA" w:rsidRPr="005F40C7" w:rsidRDefault="00625FFD" w:rsidP="005F40C7">
      <w:pPr>
        <w:spacing w:after="240"/>
        <w:rPr>
          <w:rFonts w:ascii="Century Gothic" w:hAnsi="Century Gothic"/>
          <w:w w:val="97"/>
          <w:sz w:val="40"/>
          <w:szCs w:val="40"/>
        </w:rPr>
      </w:pPr>
      <w:bookmarkStart w:id="0" w:name="_Toc258938088"/>
      <w:bookmarkStart w:id="1" w:name="_Toc259181358"/>
      <w:r w:rsidRPr="005F40C7">
        <w:rPr>
          <w:rFonts w:ascii="Century Gothic" w:hAnsi="Century Gothic"/>
          <w:w w:val="97"/>
          <w:sz w:val="40"/>
          <w:szCs w:val="40"/>
        </w:rPr>
        <w:t>CODE OF CONDUCT</w:t>
      </w:r>
      <w:bookmarkEnd w:id="0"/>
      <w:bookmarkEnd w:id="1"/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2518"/>
        <w:gridCol w:w="6724"/>
      </w:tblGrid>
      <w:tr w:rsidR="003458EA" w:rsidRPr="00C104C6" w:rsidTr="003458EA">
        <w:tc>
          <w:tcPr>
            <w:tcW w:w="2518" w:type="dxa"/>
            <w:shd w:val="clear" w:color="auto" w:fill="B8CCE4" w:themeFill="accent1" w:themeFillTint="66"/>
          </w:tcPr>
          <w:p w:rsidR="003458EA" w:rsidRPr="00C104C6" w:rsidRDefault="003458EA" w:rsidP="0027229E">
            <w:pPr>
              <w:rPr>
                <w:w w:val="97"/>
              </w:rPr>
            </w:pPr>
            <w:r w:rsidRPr="00C104C6">
              <w:rPr>
                <w:w w:val="97"/>
              </w:rPr>
              <w:t>Version Number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:rsidR="003458EA" w:rsidRPr="00C104C6" w:rsidRDefault="003458EA" w:rsidP="0027229E">
            <w:pPr>
              <w:jc w:val="center"/>
              <w:rPr>
                <w:w w:val="97"/>
              </w:rPr>
            </w:pPr>
          </w:p>
        </w:tc>
      </w:tr>
      <w:tr w:rsidR="003458EA" w:rsidRPr="00C104C6" w:rsidTr="003458EA">
        <w:tc>
          <w:tcPr>
            <w:tcW w:w="2518" w:type="dxa"/>
            <w:shd w:val="clear" w:color="auto" w:fill="B8CCE4" w:themeFill="accent1" w:themeFillTint="66"/>
          </w:tcPr>
          <w:p w:rsidR="003458EA" w:rsidRPr="00C104C6" w:rsidRDefault="003458EA" w:rsidP="0027229E">
            <w:pPr>
              <w:rPr>
                <w:w w:val="97"/>
              </w:rPr>
            </w:pPr>
            <w:r w:rsidRPr="00C104C6">
              <w:rPr>
                <w:w w:val="97"/>
              </w:rPr>
              <w:t>Last Reviewed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:rsidR="003458EA" w:rsidRPr="00C104C6" w:rsidRDefault="003458EA" w:rsidP="0027229E">
            <w:pPr>
              <w:jc w:val="center"/>
              <w:rPr>
                <w:w w:val="97"/>
              </w:rPr>
            </w:pPr>
          </w:p>
        </w:tc>
      </w:tr>
      <w:tr w:rsidR="003458EA" w:rsidRPr="00C104C6" w:rsidTr="003458EA">
        <w:tc>
          <w:tcPr>
            <w:tcW w:w="2518" w:type="dxa"/>
            <w:shd w:val="clear" w:color="auto" w:fill="B8CCE4" w:themeFill="accent1" w:themeFillTint="66"/>
          </w:tcPr>
          <w:p w:rsidR="003458EA" w:rsidRPr="00C104C6" w:rsidRDefault="003458EA" w:rsidP="0027229E">
            <w:pPr>
              <w:rPr>
                <w:w w:val="97"/>
              </w:rPr>
            </w:pPr>
            <w:r w:rsidRPr="00C104C6">
              <w:rPr>
                <w:w w:val="97"/>
              </w:rPr>
              <w:t>Next Review Date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:rsidR="003458EA" w:rsidRPr="00C104C6" w:rsidRDefault="003458EA" w:rsidP="0027229E">
            <w:pPr>
              <w:jc w:val="center"/>
              <w:rPr>
                <w:w w:val="97"/>
              </w:rPr>
            </w:pPr>
          </w:p>
        </w:tc>
      </w:tr>
    </w:tbl>
    <w:p w:rsidR="003458EA" w:rsidRPr="003458EA" w:rsidRDefault="003458EA" w:rsidP="003458EA">
      <w:pPr>
        <w:rPr>
          <w:rFonts w:asciiTheme="minorHAnsi" w:hAnsiTheme="minorHAnsi"/>
          <w:w w:val="97"/>
          <w:szCs w:val="22"/>
        </w:rPr>
      </w:pPr>
    </w:p>
    <w:p w:rsidR="00625FFD" w:rsidRPr="003458EA" w:rsidRDefault="00625FFD" w:rsidP="003458EA">
      <w:pPr>
        <w:rPr>
          <w:rFonts w:asciiTheme="minorHAnsi" w:hAnsiTheme="minorHAnsi" w:cs="Arial"/>
          <w:b/>
          <w:smallCaps/>
          <w:sz w:val="20"/>
          <w:szCs w:val="20"/>
        </w:rPr>
      </w:pPr>
    </w:p>
    <w:p w:rsidR="00625FFD" w:rsidRPr="00625FFD" w:rsidRDefault="00625FFD" w:rsidP="001237E1">
      <w:pPr>
        <w:spacing w:line="288" w:lineRule="auto"/>
        <w:rPr>
          <w:rFonts w:asciiTheme="minorHAnsi" w:hAnsiTheme="minorHAnsi" w:cs="Arial"/>
          <w:b/>
          <w:szCs w:val="22"/>
        </w:rPr>
      </w:pPr>
      <w:r w:rsidRPr="00625FFD">
        <w:rPr>
          <w:rFonts w:asciiTheme="minorHAnsi" w:hAnsiTheme="minorHAnsi" w:cs="Arial"/>
          <w:b/>
          <w:szCs w:val="22"/>
        </w:rPr>
        <w:t>Introduction</w:t>
      </w:r>
    </w:p>
    <w:p w:rsidR="00FD05AC" w:rsidRDefault="00625FFD" w:rsidP="00B45DD0">
      <w:pPr>
        <w:spacing w:line="288" w:lineRule="auto"/>
        <w:jc w:val="both"/>
        <w:rPr>
          <w:rFonts w:asciiTheme="minorHAnsi" w:hAnsiTheme="minorHAnsi" w:cs="Arial"/>
          <w:color w:val="0000FF"/>
          <w:szCs w:val="22"/>
        </w:rPr>
      </w:pPr>
      <w:r w:rsidRPr="00625FFD">
        <w:rPr>
          <w:rFonts w:asciiTheme="minorHAnsi" w:hAnsiTheme="minorHAnsi" w:cs="Arial"/>
          <w:szCs w:val="22"/>
        </w:rPr>
        <w:t xml:space="preserve">The Management of </w:t>
      </w:r>
      <w:r w:rsidRPr="003216BA">
        <w:rPr>
          <w:rFonts w:asciiTheme="minorHAnsi" w:hAnsiTheme="minorHAnsi" w:cs="Arial"/>
          <w:color w:val="D99594" w:themeColor="accent2" w:themeTint="99"/>
          <w:szCs w:val="22"/>
        </w:rPr>
        <w:t>[Name of Organisation]</w:t>
      </w:r>
      <w:r w:rsidRPr="00625FFD">
        <w:rPr>
          <w:rFonts w:asciiTheme="minorHAnsi" w:hAnsiTheme="minorHAnsi" w:cs="Arial"/>
          <w:szCs w:val="22"/>
        </w:rPr>
        <w:t xml:space="preserve"> is committed to ensuring </w:t>
      </w:r>
      <w:r w:rsidR="00FD05AC">
        <w:rPr>
          <w:rFonts w:asciiTheme="minorHAnsi" w:hAnsiTheme="minorHAnsi" w:cs="Arial"/>
          <w:szCs w:val="22"/>
        </w:rPr>
        <w:t>that sound</w:t>
      </w:r>
      <w:r w:rsidRPr="00625FFD">
        <w:rPr>
          <w:rFonts w:asciiTheme="minorHAnsi" w:hAnsiTheme="minorHAnsi" w:cs="Arial"/>
          <w:szCs w:val="22"/>
        </w:rPr>
        <w:t xml:space="preserve"> principles of ethical and legal business conduct</w:t>
      </w:r>
      <w:r w:rsidR="00FD05AC">
        <w:rPr>
          <w:rFonts w:asciiTheme="minorHAnsi" w:hAnsiTheme="minorHAnsi" w:cs="Arial"/>
          <w:szCs w:val="22"/>
        </w:rPr>
        <w:t xml:space="preserve"> are maintained</w:t>
      </w:r>
      <w:r w:rsidRPr="00625FFD">
        <w:rPr>
          <w:rFonts w:asciiTheme="minorHAnsi" w:hAnsiTheme="minorHAnsi" w:cs="Arial"/>
          <w:szCs w:val="22"/>
        </w:rPr>
        <w:t>.</w:t>
      </w:r>
      <w:r w:rsidRPr="00625FFD">
        <w:rPr>
          <w:rFonts w:asciiTheme="minorHAnsi" w:hAnsiTheme="minorHAnsi" w:cs="Arial"/>
          <w:color w:val="0000FF"/>
          <w:szCs w:val="22"/>
        </w:rPr>
        <w:t xml:space="preserve"> </w:t>
      </w:r>
    </w:p>
    <w:p w:rsidR="00FD05AC" w:rsidRDefault="00FD05AC" w:rsidP="001237E1">
      <w:pPr>
        <w:spacing w:line="288" w:lineRule="auto"/>
        <w:jc w:val="both"/>
        <w:rPr>
          <w:rFonts w:asciiTheme="minorHAnsi" w:hAnsiTheme="minorHAnsi" w:cs="Arial"/>
          <w:color w:val="0000FF"/>
          <w:szCs w:val="22"/>
        </w:rPr>
      </w:pPr>
    </w:p>
    <w:p w:rsidR="00625FFD" w:rsidRPr="00625FFD" w:rsidRDefault="00625FFD" w:rsidP="001237E1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3216BA">
        <w:rPr>
          <w:rFonts w:asciiTheme="minorHAnsi" w:hAnsiTheme="minorHAnsi" w:cs="Arial"/>
          <w:color w:val="D99594" w:themeColor="accent2" w:themeTint="99"/>
          <w:szCs w:val="22"/>
        </w:rPr>
        <w:t>[Name of Organisation]</w:t>
      </w:r>
      <w:r w:rsidRPr="00625FFD">
        <w:rPr>
          <w:rFonts w:asciiTheme="minorHAnsi" w:hAnsiTheme="minorHAnsi" w:cs="Arial"/>
          <w:szCs w:val="22"/>
        </w:rPr>
        <w:t xml:space="preserve"> shall develop, conduct, review and refine this Code of Conduct on a regular basis so that any changing legal or regulatory circumstances are taken into consideration.</w:t>
      </w:r>
    </w:p>
    <w:p w:rsidR="00625FFD" w:rsidRPr="00625FFD" w:rsidRDefault="00625FFD" w:rsidP="001237E1">
      <w:pPr>
        <w:spacing w:line="288" w:lineRule="auto"/>
        <w:rPr>
          <w:rFonts w:asciiTheme="minorHAnsi" w:hAnsiTheme="minorHAnsi" w:cs="Arial"/>
          <w:b/>
          <w:szCs w:val="22"/>
        </w:rPr>
      </w:pPr>
    </w:p>
    <w:p w:rsidR="00625FFD" w:rsidRPr="00625FFD" w:rsidRDefault="00625FFD" w:rsidP="001237E1">
      <w:pPr>
        <w:spacing w:line="288" w:lineRule="auto"/>
        <w:rPr>
          <w:rFonts w:asciiTheme="minorHAnsi" w:hAnsiTheme="minorHAnsi" w:cs="Arial"/>
          <w:b/>
          <w:szCs w:val="22"/>
        </w:rPr>
      </w:pPr>
      <w:r w:rsidRPr="00625FFD">
        <w:rPr>
          <w:rFonts w:asciiTheme="minorHAnsi" w:hAnsiTheme="minorHAnsi" w:cs="Arial"/>
          <w:b/>
          <w:szCs w:val="22"/>
        </w:rPr>
        <w:t xml:space="preserve">Objective </w:t>
      </w:r>
    </w:p>
    <w:p w:rsidR="00625FFD" w:rsidRPr="00625FFD" w:rsidRDefault="00625FFD" w:rsidP="001237E1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625FFD">
        <w:rPr>
          <w:rFonts w:asciiTheme="minorHAnsi" w:hAnsiTheme="minorHAnsi" w:cs="Arial"/>
          <w:szCs w:val="22"/>
        </w:rPr>
        <w:t xml:space="preserve">It is the objective of </w:t>
      </w:r>
      <w:r w:rsidRPr="003216BA">
        <w:rPr>
          <w:rFonts w:asciiTheme="minorHAnsi" w:hAnsiTheme="minorHAnsi" w:cs="Arial"/>
          <w:color w:val="D99594" w:themeColor="accent2" w:themeTint="99"/>
          <w:szCs w:val="22"/>
        </w:rPr>
        <w:t>[Name of Organisation]</w:t>
      </w:r>
      <w:r w:rsidRPr="00625FFD">
        <w:rPr>
          <w:rFonts w:asciiTheme="minorHAnsi" w:hAnsiTheme="minorHAnsi" w:cs="Arial"/>
          <w:szCs w:val="22"/>
        </w:rPr>
        <w:t xml:space="preserve"> to ensure that all </w:t>
      </w:r>
      <w:r w:rsidR="00F84ECE">
        <w:rPr>
          <w:rFonts w:asciiTheme="minorHAnsi" w:hAnsiTheme="minorHAnsi" w:cs="Arial"/>
          <w:szCs w:val="22"/>
        </w:rPr>
        <w:t>employees</w:t>
      </w:r>
      <w:r w:rsidRPr="00625FFD">
        <w:rPr>
          <w:rFonts w:asciiTheme="minorHAnsi" w:hAnsiTheme="minorHAnsi" w:cs="Arial"/>
          <w:szCs w:val="22"/>
        </w:rPr>
        <w:t xml:space="preserve"> and management staff conduct themselves in a professional, lawful and ethical manner by adhering to this </w:t>
      </w:r>
      <w:r w:rsidR="00FD05AC">
        <w:rPr>
          <w:rFonts w:asciiTheme="minorHAnsi" w:hAnsiTheme="minorHAnsi" w:cs="Arial"/>
          <w:szCs w:val="22"/>
        </w:rPr>
        <w:t>P</w:t>
      </w:r>
      <w:r w:rsidRPr="00625FFD">
        <w:rPr>
          <w:rFonts w:asciiTheme="minorHAnsi" w:hAnsiTheme="minorHAnsi" w:cs="Arial"/>
          <w:szCs w:val="22"/>
        </w:rPr>
        <w:t>olicy.</w:t>
      </w:r>
    </w:p>
    <w:p w:rsidR="00625FFD" w:rsidRPr="00625FFD" w:rsidRDefault="00625FFD" w:rsidP="001237E1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:rsidR="00625FFD" w:rsidRPr="00625FFD" w:rsidRDefault="00625FFD" w:rsidP="001237E1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  <w:r w:rsidRPr="00625FFD">
        <w:rPr>
          <w:rFonts w:asciiTheme="minorHAnsi" w:hAnsiTheme="minorHAnsi" w:cs="Arial"/>
          <w:b/>
          <w:szCs w:val="22"/>
        </w:rPr>
        <w:t>Policy</w:t>
      </w:r>
    </w:p>
    <w:p w:rsidR="00625FFD" w:rsidRPr="00625FFD" w:rsidRDefault="00625FFD" w:rsidP="001237E1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625FFD">
        <w:rPr>
          <w:rFonts w:asciiTheme="minorHAnsi" w:hAnsiTheme="minorHAnsi" w:cs="Arial"/>
          <w:szCs w:val="22"/>
        </w:rPr>
        <w:t xml:space="preserve">All Management and </w:t>
      </w:r>
      <w:r w:rsidR="00F84ECE">
        <w:rPr>
          <w:rFonts w:asciiTheme="minorHAnsi" w:hAnsiTheme="minorHAnsi" w:cs="Arial"/>
          <w:szCs w:val="22"/>
        </w:rPr>
        <w:t>employees</w:t>
      </w:r>
      <w:r w:rsidRPr="00625FFD">
        <w:rPr>
          <w:rFonts w:asciiTheme="minorHAnsi" w:hAnsiTheme="minorHAnsi" w:cs="Arial"/>
          <w:szCs w:val="22"/>
        </w:rPr>
        <w:t xml:space="preserve"> of </w:t>
      </w:r>
      <w:r w:rsidRPr="003216BA">
        <w:rPr>
          <w:rFonts w:asciiTheme="minorHAnsi" w:hAnsiTheme="minorHAnsi" w:cs="Arial"/>
          <w:color w:val="D99594" w:themeColor="accent2" w:themeTint="99"/>
          <w:szCs w:val="22"/>
        </w:rPr>
        <w:t>[Name of Organisation]</w:t>
      </w:r>
      <w:r w:rsidRPr="00625FFD">
        <w:rPr>
          <w:rFonts w:asciiTheme="minorHAnsi" w:hAnsiTheme="minorHAnsi" w:cs="Arial"/>
          <w:szCs w:val="22"/>
        </w:rPr>
        <w:t xml:space="preserve"> are to take re</w:t>
      </w:r>
      <w:r w:rsidR="00323C1D">
        <w:rPr>
          <w:rFonts w:asciiTheme="minorHAnsi" w:hAnsiTheme="minorHAnsi" w:cs="Arial"/>
          <w:szCs w:val="22"/>
        </w:rPr>
        <w:t>sponsibility for the following Code of C</w:t>
      </w:r>
      <w:r w:rsidRPr="00625FFD">
        <w:rPr>
          <w:rFonts w:asciiTheme="minorHAnsi" w:hAnsiTheme="minorHAnsi" w:cs="Arial"/>
          <w:szCs w:val="22"/>
        </w:rPr>
        <w:t>onduct procedures.</w:t>
      </w:r>
    </w:p>
    <w:p w:rsidR="00625FFD" w:rsidRPr="00625FFD" w:rsidRDefault="00625FFD" w:rsidP="001237E1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:rsidR="00625FFD" w:rsidRDefault="00625FFD" w:rsidP="001237E1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  <w:r w:rsidRPr="00625FFD">
        <w:rPr>
          <w:rFonts w:asciiTheme="minorHAnsi" w:hAnsiTheme="minorHAnsi" w:cs="Arial"/>
          <w:b/>
          <w:szCs w:val="22"/>
        </w:rPr>
        <w:t>Procedure</w:t>
      </w:r>
    </w:p>
    <w:p w:rsidR="00625FFD" w:rsidRPr="009554E5" w:rsidRDefault="00F84ECE" w:rsidP="001237E1">
      <w:pPr>
        <w:spacing w:line="288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As an employee of</w:t>
      </w:r>
      <w:r w:rsidRPr="00F84ECE">
        <w:rPr>
          <w:rFonts w:asciiTheme="minorHAnsi" w:hAnsiTheme="minorHAnsi" w:cs="Arial"/>
          <w:color w:val="D99594" w:themeColor="accent2" w:themeTint="99"/>
          <w:szCs w:val="22"/>
        </w:rPr>
        <w:t xml:space="preserve"> </w:t>
      </w:r>
      <w:r w:rsidRPr="003216BA">
        <w:rPr>
          <w:rFonts w:asciiTheme="minorHAnsi" w:hAnsiTheme="minorHAnsi" w:cs="Arial"/>
          <w:color w:val="D99594" w:themeColor="accent2" w:themeTint="99"/>
          <w:szCs w:val="22"/>
        </w:rPr>
        <w:t>[Name of Organisation]</w:t>
      </w:r>
      <w:r w:rsidRPr="00625FFD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you</w:t>
      </w:r>
      <w:r w:rsidR="009554E5" w:rsidRPr="009554E5">
        <w:rPr>
          <w:rFonts w:asciiTheme="minorHAnsi" w:hAnsiTheme="minorHAnsi" w:cs="Arial"/>
          <w:szCs w:val="22"/>
        </w:rPr>
        <w:t xml:space="preserve"> are required to:</w:t>
      </w:r>
    </w:p>
    <w:p w:rsidR="009554E5" w:rsidRPr="00625FFD" w:rsidRDefault="009554E5" w:rsidP="001237E1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:rsidR="00625FFD" w:rsidRDefault="00625FFD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 w:rsidRPr="003E6933">
        <w:rPr>
          <w:rFonts w:asciiTheme="minorHAnsi" w:hAnsiTheme="minorHAnsi" w:cs="Arial"/>
          <w:szCs w:val="22"/>
        </w:rPr>
        <w:t xml:space="preserve">Adhere to </w:t>
      </w:r>
      <w:r w:rsidR="003E6933" w:rsidRPr="003E6933">
        <w:rPr>
          <w:rFonts w:asciiTheme="minorHAnsi" w:hAnsiTheme="minorHAnsi" w:cs="Arial"/>
          <w:szCs w:val="22"/>
        </w:rPr>
        <w:t>all Company Policies and</w:t>
      </w:r>
      <w:r w:rsidR="003E6933">
        <w:rPr>
          <w:rFonts w:asciiTheme="minorHAnsi" w:hAnsiTheme="minorHAnsi" w:cs="Arial"/>
          <w:szCs w:val="22"/>
        </w:rPr>
        <w:t xml:space="preserve"> in so doing, proactively </w:t>
      </w:r>
      <w:r w:rsidR="003E6933" w:rsidRPr="003E6933">
        <w:rPr>
          <w:rFonts w:asciiTheme="minorHAnsi" w:hAnsiTheme="minorHAnsi" w:cs="Arial"/>
          <w:szCs w:val="22"/>
        </w:rPr>
        <w:t>assist t</w:t>
      </w:r>
      <w:r w:rsidR="003E6933">
        <w:rPr>
          <w:rFonts w:asciiTheme="minorHAnsi" w:hAnsiTheme="minorHAnsi" w:cs="Arial"/>
          <w:szCs w:val="22"/>
        </w:rPr>
        <w:t>he Company to achieve its Mission, Vision and strategic goals.</w:t>
      </w:r>
    </w:p>
    <w:p w:rsidR="003E6933" w:rsidRPr="00625FFD" w:rsidRDefault="003E6933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 w:rsidRPr="00625FFD">
        <w:rPr>
          <w:rFonts w:asciiTheme="minorHAnsi" w:hAnsiTheme="minorHAnsi" w:cs="Arial"/>
          <w:szCs w:val="22"/>
        </w:rPr>
        <w:t xml:space="preserve">Maintain a professional and courteous manner to all </w:t>
      </w:r>
      <w:r>
        <w:rPr>
          <w:rFonts w:asciiTheme="minorHAnsi" w:hAnsiTheme="minorHAnsi" w:cs="Arial"/>
          <w:szCs w:val="22"/>
        </w:rPr>
        <w:t>Company</w:t>
      </w:r>
      <w:r w:rsidRPr="00625FFD">
        <w:rPr>
          <w:rFonts w:asciiTheme="minorHAnsi" w:hAnsiTheme="minorHAnsi" w:cs="Arial"/>
          <w:szCs w:val="22"/>
        </w:rPr>
        <w:t xml:space="preserve"> personnel</w:t>
      </w:r>
      <w:r w:rsidR="00CD2A96">
        <w:rPr>
          <w:rFonts w:asciiTheme="minorHAnsi" w:hAnsiTheme="minorHAnsi" w:cs="Arial"/>
          <w:szCs w:val="22"/>
        </w:rPr>
        <w:t>, contractors, suppliers</w:t>
      </w:r>
      <w:r w:rsidRPr="00625FFD">
        <w:rPr>
          <w:rFonts w:asciiTheme="minorHAnsi" w:hAnsiTheme="minorHAnsi" w:cs="Arial"/>
          <w:szCs w:val="22"/>
        </w:rPr>
        <w:t xml:space="preserve"> and members of the public.</w:t>
      </w:r>
    </w:p>
    <w:p w:rsidR="00625FFD" w:rsidRPr="00625FFD" w:rsidRDefault="00625FFD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 w:rsidRPr="00625FFD">
        <w:rPr>
          <w:rFonts w:asciiTheme="minorHAnsi" w:hAnsiTheme="minorHAnsi" w:cs="Arial"/>
          <w:szCs w:val="22"/>
        </w:rPr>
        <w:t>Complete all required Company documentation in an accurate and timely manner.</w:t>
      </w:r>
    </w:p>
    <w:p w:rsidR="00625FFD" w:rsidRPr="00625FFD" w:rsidRDefault="00625FFD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 w:rsidRPr="00625FFD">
        <w:rPr>
          <w:rFonts w:asciiTheme="minorHAnsi" w:hAnsiTheme="minorHAnsi" w:cs="Arial"/>
          <w:szCs w:val="22"/>
        </w:rPr>
        <w:t>Report in writing all hazards and safety issues observed to Management</w:t>
      </w:r>
      <w:r w:rsidR="00CD2A96">
        <w:rPr>
          <w:rFonts w:asciiTheme="minorHAnsi" w:hAnsiTheme="minorHAnsi" w:cs="Arial"/>
          <w:szCs w:val="22"/>
        </w:rPr>
        <w:t xml:space="preserve"> in a timely manner</w:t>
      </w:r>
      <w:r w:rsidRPr="00625FFD">
        <w:rPr>
          <w:rFonts w:asciiTheme="minorHAnsi" w:hAnsiTheme="minorHAnsi" w:cs="Arial"/>
          <w:szCs w:val="22"/>
        </w:rPr>
        <w:t>.</w:t>
      </w:r>
    </w:p>
    <w:p w:rsidR="00625FFD" w:rsidRDefault="00625FFD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 w:rsidRPr="00625FFD">
        <w:rPr>
          <w:rFonts w:asciiTheme="minorHAnsi" w:hAnsiTheme="minorHAnsi" w:cs="Arial"/>
          <w:szCs w:val="22"/>
        </w:rPr>
        <w:t>Wear and maintain Company uniform in a neat and tidy condition.</w:t>
      </w:r>
    </w:p>
    <w:p w:rsidR="009554E5" w:rsidRDefault="009554E5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Prot</w:t>
      </w:r>
      <w:r w:rsidR="00F84ECE">
        <w:rPr>
          <w:rFonts w:asciiTheme="minorHAnsi" w:hAnsiTheme="minorHAnsi" w:cs="Arial"/>
          <w:szCs w:val="22"/>
        </w:rPr>
        <w:t>ect C</w:t>
      </w:r>
      <w:r>
        <w:rPr>
          <w:rFonts w:asciiTheme="minorHAnsi" w:hAnsiTheme="minorHAnsi" w:cs="Arial"/>
          <w:szCs w:val="22"/>
        </w:rPr>
        <w:t>ompany property and goodwill.</w:t>
      </w:r>
    </w:p>
    <w:p w:rsidR="009554E5" w:rsidRDefault="00462D37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Act honestly</w:t>
      </w:r>
      <w:r w:rsidR="00F84ECE">
        <w:rPr>
          <w:rFonts w:asciiTheme="minorHAnsi" w:hAnsiTheme="minorHAnsi" w:cs="Arial"/>
          <w:szCs w:val="22"/>
        </w:rPr>
        <w:t xml:space="preserve"> and</w:t>
      </w:r>
      <w:r w:rsidR="009554E5">
        <w:rPr>
          <w:rFonts w:asciiTheme="minorHAnsi" w:hAnsiTheme="minorHAnsi" w:cs="Arial"/>
          <w:szCs w:val="22"/>
        </w:rPr>
        <w:t xml:space="preserve"> perform </w:t>
      </w:r>
      <w:r w:rsidR="00F84ECE">
        <w:rPr>
          <w:rFonts w:asciiTheme="minorHAnsi" w:hAnsiTheme="minorHAnsi" w:cs="Arial"/>
          <w:szCs w:val="22"/>
        </w:rPr>
        <w:t xml:space="preserve">your </w:t>
      </w:r>
      <w:r w:rsidR="009554E5">
        <w:rPr>
          <w:rFonts w:asciiTheme="minorHAnsi" w:hAnsiTheme="minorHAnsi" w:cs="Arial"/>
          <w:szCs w:val="22"/>
        </w:rPr>
        <w:t>duties in</w:t>
      </w:r>
      <w:r>
        <w:rPr>
          <w:rFonts w:asciiTheme="minorHAnsi" w:hAnsiTheme="minorHAnsi" w:cs="Arial"/>
          <w:szCs w:val="22"/>
        </w:rPr>
        <w:t xml:space="preserve"> a proper and competent manner </w:t>
      </w:r>
      <w:r w:rsidR="00F84ECE">
        <w:rPr>
          <w:rFonts w:asciiTheme="minorHAnsi" w:hAnsiTheme="minorHAnsi" w:cs="Arial"/>
          <w:szCs w:val="22"/>
        </w:rPr>
        <w:t>u</w:t>
      </w:r>
      <w:r w:rsidR="009554E5">
        <w:rPr>
          <w:rFonts w:asciiTheme="minorHAnsi" w:hAnsiTheme="minorHAnsi" w:cs="Arial"/>
          <w:szCs w:val="22"/>
        </w:rPr>
        <w:t>s</w:t>
      </w:r>
      <w:r w:rsidR="00F84ECE">
        <w:rPr>
          <w:rFonts w:asciiTheme="minorHAnsi" w:hAnsiTheme="minorHAnsi" w:cs="Arial"/>
          <w:szCs w:val="22"/>
        </w:rPr>
        <w:t>ing</w:t>
      </w:r>
      <w:r w:rsidR="009554E5">
        <w:rPr>
          <w:rFonts w:asciiTheme="minorHAnsi" w:hAnsiTheme="minorHAnsi" w:cs="Arial"/>
          <w:szCs w:val="22"/>
        </w:rPr>
        <w:t xml:space="preserve"> reasonable care </w:t>
      </w:r>
      <w:r w:rsidR="00F84ECE">
        <w:rPr>
          <w:rFonts w:asciiTheme="minorHAnsi" w:hAnsiTheme="minorHAnsi" w:cs="Arial"/>
          <w:szCs w:val="22"/>
        </w:rPr>
        <w:t>and</w:t>
      </w:r>
      <w:r w:rsidR="009554E5">
        <w:rPr>
          <w:rFonts w:asciiTheme="minorHAnsi" w:hAnsiTheme="minorHAnsi" w:cs="Arial"/>
          <w:szCs w:val="22"/>
        </w:rPr>
        <w:t xml:space="preserve"> skill in the performance of </w:t>
      </w:r>
      <w:r w:rsidR="00F84ECE">
        <w:rPr>
          <w:rFonts w:asciiTheme="minorHAnsi" w:hAnsiTheme="minorHAnsi" w:cs="Arial"/>
          <w:szCs w:val="22"/>
        </w:rPr>
        <w:t>your</w:t>
      </w:r>
      <w:r w:rsidR="009554E5">
        <w:rPr>
          <w:rFonts w:asciiTheme="minorHAnsi" w:hAnsiTheme="minorHAnsi" w:cs="Arial"/>
          <w:szCs w:val="22"/>
        </w:rPr>
        <w:t xml:space="preserve"> duties.</w:t>
      </w:r>
    </w:p>
    <w:p w:rsidR="00625FFD" w:rsidRPr="00462D37" w:rsidRDefault="00462D37" w:rsidP="00DD0994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cs="Arial"/>
          <w:sz w:val="20"/>
          <w:szCs w:val="20"/>
        </w:rPr>
      </w:pPr>
      <w:r w:rsidRPr="00462D37">
        <w:rPr>
          <w:rFonts w:asciiTheme="minorHAnsi" w:hAnsiTheme="minorHAnsi" w:cs="Arial"/>
          <w:szCs w:val="22"/>
        </w:rPr>
        <w:t>Ensure that y</w:t>
      </w:r>
      <w:r w:rsidR="00F84ECE">
        <w:rPr>
          <w:rFonts w:asciiTheme="minorHAnsi" w:hAnsiTheme="minorHAnsi" w:cs="Arial"/>
          <w:szCs w:val="22"/>
        </w:rPr>
        <w:t>ou</w:t>
      </w:r>
      <w:r w:rsidRPr="00462D37">
        <w:rPr>
          <w:rFonts w:asciiTheme="minorHAnsi" w:hAnsiTheme="minorHAnsi" w:cs="Arial"/>
          <w:szCs w:val="22"/>
        </w:rPr>
        <w:t xml:space="preserve"> do not </w:t>
      </w:r>
      <w:r w:rsidR="00F84ECE">
        <w:rPr>
          <w:rFonts w:asciiTheme="minorHAnsi" w:hAnsiTheme="minorHAnsi" w:cs="Arial"/>
          <w:szCs w:val="22"/>
        </w:rPr>
        <w:t xml:space="preserve">knowingly undertake any action which </w:t>
      </w:r>
      <w:r w:rsidRPr="00462D37">
        <w:rPr>
          <w:rFonts w:asciiTheme="minorHAnsi" w:hAnsiTheme="minorHAnsi" w:cs="Arial"/>
          <w:szCs w:val="22"/>
        </w:rPr>
        <w:t>compete</w:t>
      </w:r>
      <w:r w:rsidR="00F84ECE">
        <w:rPr>
          <w:rFonts w:asciiTheme="minorHAnsi" w:hAnsiTheme="minorHAnsi" w:cs="Arial"/>
          <w:szCs w:val="22"/>
        </w:rPr>
        <w:t>s</w:t>
      </w:r>
      <w:r w:rsidRPr="00462D37">
        <w:rPr>
          <w:rFonts w:asciiTheme="minorHAnsi" w:hAnsiTheme="minorHAnsi" w:cs="Arial"/>
          <w:szCs w:val="22"/>
        </w:rPr>
        <w:t xml:space="preserve"> with the </w:t>
      </w:r>
      <w:r w:rsidR="00F84ECE">
        <w:rPr>
          <w:rFonts w:asciiTheme="minorHAnsi" w:hAnsiTheme="minorHAnsi" w:cs="Arial"/>
          <w:szCs w:val="22"/>
        </w:rPr>
        <w:t>Company</w:t>
      </w:r>
      <w:r w:rsidR="00F84ECE" w:rsidRPr="00462D37">
        <w:rPr>
          <w:rFonts w:asciiTheme="minorHAnsi" w:hAnsiTheme="minorHAnsi" w:cs="Arial"/>
          <w:szCs w:val="22"/>
        </w:rPr>
        <w:t>’s</w:t>
      </w:r>
      <w:r w:rsidRPr="00462D37">
        <w:rPr>
          <w:rFonts w:asciiTheme="minorHAnsi" w:hAnsiTheme="minorHAnsi" w:cs="Arial"/>
          <w:szCs w:val="22"/>
        </w:rPr>
        <w:t xml:space="preserve"> business</w:t>
      </w:r>
      <w:r w:rsidR="00F84ECE">
        <w:rPr>
          <w:rFonts w:asciiTheme="minorHAnsi" w:hAnsiTheme="minorHAnsi" w:cs="Arial"/>
          <w:szCs w:val="22"/>
        </w:rPr>
        <w:t xml:space="preserve"> interests and/or</w:t>
      </w:r>
      <w:r w:rsidRPr="00462D37">
        <w:rPr>
          <w:rFonts w:asciiTheme="minorHAnsi" w:hAnsiTheme="minorHAnsi" w:cs="Arial"/>
          <w:szCs w:val="22"/>
        </w:rPr>
        <w:t xml:space="preserve"> assist</w:t>
      </w:r>
      <w:r w:rsidR="00F84ECE">
        <w:rPr>
          <w:rFonts w:asciiTheme="minorHAnsi" w:hAnsiTheme="minorHAnsi" w:cs="Arial"/>
          <w:szCs w:val="22"/>
        </w:rPr>
        <w:t>s</w:t>
      </w:r>
      <w:r w:rsidRPr="00462D37">
        <w:rPr>
          <w:rFonts w:asciiTheme="minorHAnsi" w:hAnsiTheme="minorHAnsi" w:cs="Arial"/>
          <w:szCs w:val="22"/>
        </w:rPr>
        <w:t xml:space="preserve"> a competitor</w:t>
      </w:r>
      <w:r w:rsidR="00F84ECE">
        <w:rPr>
          <w:rFonts w:asciiTheme="minorHAnsi" w:hAnsiTheme="minorHAnsi" w:cs="Arial"/>
          <w:szCs w:val="22"/>
        </w:rPr>
        <w:t xml:space="preserve"> and/</w:t>
      </w:r>
      <w:r w:rsidRPr="00462D37">
        <w:rPr>
          <w:rFonts w:asciiTheme="minorHAnsi" w:hAnsiTheme="minorHAnsi" w:cs="Arial"/>
          <w:szCs w:val="22"/>
        </w:rPr>
        <w:t>or divert busin</w:t>
      </w:r>
      <w:r w:rsidR="009E469C">
        <w:rPr>
          <w:rFonts w:asciiTheme="minorHAnsi" w:hAnsiTheme="minorHAnsi" w:cs="Arial"/>
          <w:szCs w:val="22"/>
        </w:rPr>
        <w:t>ess or customers away from the C</w:t>
      </w:r>
      <w:r w:rsidRPr="00462D37">
        <w:rPr>
          <w:rFonts w:asciiTheme="minorHAnsi" w:hAnsiTheme="minorHAnsi" w:cs="Arial"/>
          <w:szCs w:val="22"/>
        </w:rPr>
        <w:t>ompany.</w:t>
      </w:r>
    </w:p>
    <w:p w:rsidR="00F80ADF" w:rsidRDefault="00F80ADF"/>
    <w:sectPr w:rsidR="00F80ADF" w:rsidSect="00F8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E96"/>
    <w:multiLevelType w:val="hybridMultilevel"/>
    <w:tmpl w:val="DAC8B03E"/>
    <w:lvl w:ilvl="0" w:tplc="A0FA2C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A1CB6"/>
    <w:multiLevelType w:val="singleLevel"/>
    <w:tmpl w:val="9572D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FD"/>
    <w:rsid w:val="0007116D"/>
    <w:rsid w:val="000F2368"/>
    <w:rsid w:val="001237E1"/>
    <w:rsid w:val="0016571D"/>
    <w:rsid w:val="001B46DD"/>
    <w:rsid w:val="003067C9"/>
    <w:rsid w:val="003216BA"/>
    <w:rsid w:val="00323C1D"/>
    <w:rsid w:val="003458EA"/>
    <w:rsid w:val="003E6933"/>
    <w:rsid w:val="00462D37"/>
    <w:rsid w:val="005F40C7"/>
    <w:rsid w:val="00625FFD"/>
    <w:rsid w:val="007338FB"/>
    <w:rsid w:val="008545ED"/>
    <w:rsid w:val="009554E5"/>
    <w:rsid w:val="009713CB"/>
    <w:rsid w:val="009E469C"/>
    <w:rsid w:val="00B45DD0"/>
    <w:rsid w:val="00CD2A96"/>
    <w:rsid w:val="00DD0994"/>
    <w:rsid w:val="00F80ADF"/>
    <w:rsid w:val="00F84ECE"/>
    <w:rsid w:val="00F8558B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5FFD"/>
    <w:pPr>
      <w:keepNext/>
      <w:shd w:val="clear" w:color="auto" w:fill="000000"/>
      <w:spacing w:before="240" w:after="60"/>
      <w:jc w:val="center"/>
      <w:outlineLvl w:val="0"/>
    </w:pPr>
    <w:rPr>
      <w:bCs/>
      <w:caps/>
      <w:color w:val="FFFFF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FFD"/>
    <w:rPr>
      <w:rFonts w:ascii="Arial" w:eastAsia="Times New Roman" w:hAnsi="Arial" w:cs="Times New Roman"/>
      <w:bCs/>
      <w:caps/>
      <w:color w:val="FFFFFF"/>
      <w:kern w:val="32"/>
      <w:sz w:val="28"/>
      <w:szCs w:val="32"/>
      <w:shd w:val="clear" w:color="auto" w:fill="000000"/>
    </w:rPr>
  </w:style>
  <w:style w:type="table" w:styleId="TableGrid">
    <w:name w:val="Table Grid"/>
    <w:basedOn w:val="TableNormal"/>
    <w:uiPriority w:val="59"/>
    <w:rsid w:val="0034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Karina</cp:lastModifiedBy>
  <cp:revision>13</cp:revision>
  <dcterms:created xsi:type="dcterms:W3CDTF">2016-12-06T06:55:00Z</dcterms:created>
  <dcterms:modified xsi:type="dcterms:W3CDTF">2017-01-06T06:22:00Z</dcterms:modified>
</cp:coreProperties>
</file>